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43" w:rsidRPr="001B3243" w:rsidRDefault="001B324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ПРАВИТЕЛЬСТВО РОССИЙСКОЙ ФЕДЕРАЦИИ</w:t>
      </w: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РАСПОРЯЖЕНИЕ</w:t>
      </w: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от 13 июля 2018 г. N 1451-р</w:t>
      </w:r>
    </w:p>
    <w:p w:rsidR="001B3243" w:rsidRPr="001B3243" w:rsidRDefault="001B3243">
      <w:pPr>
        <w:pStyle w:val="ConsPlusNormal"/>
        <w:jc w:val="center"/>
        <w:rPr>
          <w:rFonts w:ascii="Times New Roman" w:hAnsi="Times New Roman" w:cs="Times New Roman"/>
        </w:rPr>
      </w:pPr>
    </w:p>
    <w:p w:rsidR="001B3243" w:rsidRPr="001B3243" w:rsidRDefault="001B32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 xml:space="preserve">1. </w:t>
      </w:r>
      <w:proofErr w:type="gramStart"/>
      <w:r w:rsidRPr="001B3243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B3243">
          <w:rPr>
            <w:rFonts w:ascii="Times New Roman" w:hAnsi="Times New Roman" w:cs="Times New Roman"/>
            <w:color w:val="0000FF"/>
          </w:rPr>
          <w:t>частью 10 статьи 44</w:t>
        </w:r>
      </w:hyperlink>
      <w:r w:rsidRPr="001B3243">
        <w:rPr>
          <w:rFonts w:ascii="Times New Roman" w:hAnsi="Times New Roman" w:cs="Times New Roman"/>
        </w:rPr>
        <w:t xml:space="preserve"> и </w:t>
      </w:r>
      <w:hyperlink r:id="rId6" w:history="1">
        <w:r w:rsidRPr="001B3243">
          <w:rPr>
            <w:rFonts w:ascii="Times New Roman" w:hAnsi="Times New Roman" w:cs="Times New Roman"/>
            <w:color w:val="0000FF"/>
          </w:rPr>
          <w:t>частью 5 статьи 84.1</w:t>
        </w:r>
      </w:hyperlink>
      <w:r w:rsidRPr="001B3243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2" w:history="1">
        <w:r w:rsidRPr="001B3243">
          <w:rPr>
            <w:rFonts w:ascii="Times New Roman" w:hAnsi="Times New Roman" w:cs="Times New Roman"/>
            <w:color w:val="0000FF"/>
          </w:rPr>
          <w:t>перечень</w:t>
        </w:r>
      </w:hyperlink>
      <w:r w:rsidRPr="001B3243">
        <w:rPr>
          <w:rFonts w:ascii="Times New Roman" w:hAnsi="Times New Roman" w:cs="Times New Roman"/>
        </w:rP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 w:rsidRPr="001B3243">
        <w:rPr>
          <w:rFonts w:ascii="Times New Roman" w:hAnsi="Times New Roman" w:cs="Times New Roman"/>
        </w:rP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 xml:space="preserve">2. </w:t>
      </w:r>
      <w:proofErr w:type="gramStart"/>
      <w:r w:rsidRPr="001B3243">
        <w:rPr>
          <w:rFonts w:ascii="Times New Roman" w:hAnsi="Times New Roman" w:cs="Times New Roman"/>
        </w:rPr>
        <w:t xml:space="preserve">Минфину России на основании информации, предусмотренной </w:t>
      </w:r>
      <w:hyperlink r:id="rId7" w:history="1">
        <w:r w:rsidRPr="001B3243">
          <w:rPr>
            <w:rFonts w:ascii="Times New Roman" w:hAnsi="Times New Roman" w:cs="Times New Roman"/>
            <w:color w:val="0000FF"/>
          </w:rPr>
          <w:t>пунктом 2</w:t>
        </w:r>
      </w:hyperlink>
      <w:r w:rsidRPr="001B3243">
        <w:rPr>
          <w:rFonts w:ascii="Times New Roman" w:hAnsi="Times New Roman" w:cs="Times New Roman"/>
        </w:rP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 w:rsidRPr="001B3243">
        <w:rPr>
          <w:rFonts w:ascii="Times New Roman" w:hAnsi="Times New Roman" w:cs="Times New Roman"/>
        </w:rP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2" w:history="1">
        <w:r w:rsidRPr="001B3243">
          <w:rPr>
            <w:rFonts w:ascii="Times New Roman" w:hAnsi="Times New Roman" w:cs="Times New Roman"/>
            <w:color w:val="0000FF"/>
          </w:rPr>
          <w:t>перечень</w:t>
        </w:r>
      </w:hyperlink>
      <w:r w:rsidRPr="001B3243">
        <w:rPr>
          <w:rFonts w:ascii="Times New Roman" w:hAnsi="Times New Roman" w:cs="Times New Roman"/>
        </w:rPr>
        <w:t>, утвержденный настоящим распоряжением.</w:t>
      </w:r>
    </w:p>
    <w:p w:rsidR="001B3243" w:rsidRPr="001B3243" w:rsidRDefault="001B32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3243" w:rsidRPr="001B3243" w:rsidRDefault="001B3243">
      <w:pPr>
        <w:pStyle w:val="ConsPlusNormal"/>
        <w:jc w:val="right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Председатель Правительства</w:t>
      </w:r>
    </w:p>
    <w:p w:rsidR="001B3243" w:rsidRPr="001B3243" w:rsidRDefault="001B3243">
      <w:pPr>
        <w:pStyle w:val="ConsPlusNormal"/>
        <w:jc w:val="right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Российской Федерации</w:t>
      </w:r>
    </w:p>
    <w:p w:rsidR="001B3243" w:rsidRPr="001B3243" w:rsidRDefault="001B3243">
      <w:pPr>
        <w:pStyle w:val="ConsPlusNormal"/>
        <w:jc w:val="right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Д.МЕДВЕДЕВ</w:t>
      </w:r>
    </w:p>
    <w:p w:rsidR="001B3243" w:rsidRPr="001B3243" w:rsidRDefault="001B32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3243" w:rsidRPr="001B3243" w:rsidRDefault="001B32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3243" w:rsidRPr="001B3243" w:rsidRDefault="001B32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B3243">
        <w:rPr>
          <w:rFonts w:ascii="Times New Roman" w:hAnsi="Times New Roman" w:cs="Times New Roman"/>
        </w:rPr>
        <w:t>Утвержден</w:t>
      </w:r>
    </w:p>
    <w:p w:rsidR="001B3243" w:rsidRPr="001B3243" w:rsidRDefault="001B3243">
      <w:pPr>
        <w:pStyle w:val="ConsPlusNormal"/>
        <w:jc w:val="right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распоряжением Правительства</w:t>
      </w:r>
    </w:p>
    <w:p w:rsidR="001B3243" w:rsidRPr="001B3243" w:rsidRDefault="001B3243">
      <w:pPr>
        <w:pStyle w:val="ConsPlusNormal"/>
        <w:jc w:val="right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Российской Федерации</w:t>
      </w:r>
    </w:p>
    <w:p w:rsidR="001B3243" w:rsidRPr="001B3243" w:rsidRDefault="001B3243">
      <w:pPr>
        <w:pStyle w:val="ConsPlusNormal"/>
        <w:jc w:val="right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от 13 июля 2018 г. N 1451-р</w:t>
      </w:r>
    </w:p>
    <w:p w:rsidR="001B3243" w:rsidRPr="001B3243" w:rsidRDefault="001B3243">
      <w:pPr>
        <w:pStyle w:val="ConsPlusNormal"/>
        <w:jc w:val="center"/>
        <w:rPr>
          <w:rFonts w:ascii="Times New Roman" w:hAnsi="Times New Roman" w:cs="Times New Roman"/>
        </w:rPr>
      </w:pP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bookmarkStart w:id="1" w:name="P22"/>
      <w:bookmarkEnd w:id="1"/>
      <w:r w:rsidRPr="001B3243">
        <w:rPr>
          <w:rFonts w:ascii="Times New Roman" w:hAnsi="Times New Roman" w:cs="Times New Roman"/>
        </w:rPr>
        <w:t>ПЕРЕЧЕНЬ</w:t>
      </w: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БАНКОВ, НА СПЕЦИАЛЬНЫЕ СЧЕТА КОТОРЫХ ВНОСЯТСЯ</w:t>
      </w: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ПРЕДНАЗНАЧЕННЫЕ ДЛЯ ОБЕСПЕЧЕНИЯ ЗАЯВОК ДЕНЕЖНЫЕ СРЕДСТВА</w:t>
      </w: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УЧАСТНИКОВ ОТКРЫТОГО КОНКУРСА В ЭЛЕКТРОННОЙ ФОРМЕ, КОНКУРСА</w:t>
      </w: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 xml:space="preserve">С ОГРАНИЧЕННЫМ УЧАСТИЕМ В ЭЛЕКТРОННОЙ ФОРМЕ, </w:t>
      </w:r>
      <w:proofErr w:type="gramStart"/>
      <w:r w:rsidRPr="001B3243">
        <w:rPr>
          <w:rFonts w:ascii="Times New Roman" w:hAnsi="Times New Roman" w:cs="Times New Roman"/>
        </w:rPr>
        <w:t>ДВУХЭТАПНОГО</w:t>
      </w:r>
      <w:proofErr w:type="gramEnd"/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КОНКУРСА В ЭЛЕКТРОННОЙ ФОРМЕ, ЭЛЕКТРОННОГО АУКЦИОНА,</w:t>
      </w: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А ТАКЖЕ ДЕНЕЖНЫЕ СРЕДСТВА УЧАСТНИКОВ ЗАКРЫТЫХ</w:t>
      </w:r>
    </w:p>
    <w:p w:rsidR="001B3243" w:rsidRPr="001B3243" w:rsidRDefault="001B3243">
      <w:pPr>
        <w:pStyle w:val="ConsPlusTitle"/>
        <w:jc w:val="center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ЭЛЕКТРОННЫХ ПРОЦЕДУР</w:t>
      </w:r>
    </w:p>
    <w:p w:rsidR="001B3243" w:rsidRPr="001B3243" w:rsidRDefault="001B3243">
      <w:pPr>
        <w:pStyle w:val="ConsPlusNormal"/>
        <w:jc w:val="center"/>
        <w:rPr>
          <w:rFonts w:ascii="Times New Roman" w:hAnsi="Times New Roman" w:cs="Times New Roman"/>
        </w:rPr>
      </w:pPr>
    </w:p>
    <w:p w:rsidR="001B3243" w:rsidRPr="001B3243" w:rsidRDefault="001B32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1. Публичное акционерное общество "Сбербанк России"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2. Банк ВТБ (публичное акционерное общество)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3. "Газпромбанк" (Акционерное общество)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4. Акционерное общество "Российский Сельскохозяйственный банк"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5. АКЦИОНЕРНОЕ ОБЩЕСТВО "АЛЬФА-БАНК"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6. "МОСКОВСКИЙ КРЕДИТНЫЙ БАНК" (публичное акционерное общество)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7. Публичное акционерное общество Банк "Финансовая Корпорация Открытие"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8. Акционерное общество "Райффайзенбанк"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lastRenderedPageBreak/>
        <w:t>9. Публичное акционерное общество РОСБАНК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10. Акционерное общество "Всероссийский банк развития регионов"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11. Публичное акционерное общество "Промсвязьбанк"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12. Акционерное общество "Акционерный Банк "РОССИЯ"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13. ПУБЛИЧНОЕ АКЦИОНЕРНОЕ ОБЩЕСТВО "БАНК "САНКТ-ПЕТЕРБУРГ"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14. Публичное акционерное общество "</w:t>
      </w:r>
      <w:proofErr w:type="spellStart"/>
      <w:r w:rsidRPr="001B3243">
        <w:rPr>
          <w:rFonts w:ascii="Times New Roman" w:hAnsi="Times New Roman" w:cs="Times New Roman"/>
        </w:rPr>
        <w:t>Совкомбанк</w:t>
      </w:r>
      <w:proofErr w:type="spellEnd"/>
      <w:r w:rsidRPr="001B3243">
        <w:rPr>
          <w:rFonts w:ascii="Times New Roman" w:hAnsi="Times New Roman" w:cs="Times New Roman"/>
        </w:rPr>
        <w:t>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15. РОССИЙСКИЙ НАЦИОНАЛЬНЫЙ КОММЕРЧЕСКИЙ БАНК (публичное акционерное общество)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16. Акционерный коммерческий банк "</w:t>
      </w:r>
      <w:proofErr w:type="spellStart"/>
      <w:r w:rsidRPr="001B3243">
        <w:rPr>
          <w:rFonts w:ascii="Times New Roman" w:hAnsi="Times New Roman" w:cs="Times New Roman"/>
        </w:rPr>
        <w:t>РосЕвроБанк</w:t>
      </w:r>
      <w:proofErr w:type="spellEnd"/>
      <w:r w:rsidRPr="001B3243">
        <w:rPr>
          <w:rFonts w:ascii="Times New Roman" w:hAnsi="Times New Roman" w:cs="Times New Roman"/>
        </w:rPr>
        <w:t>" (акционерное общество)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17. Акционерное общество "ОТП Банк"</w:t>
      </w:r>
    </w:p>
    <w:p w:rsidR="001B3243" w:rsidRPr="001B3243" w:rsidRDefault="001B3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243">
        <w:rPr>
          <w:rFonts w:ascii="Times New Roman" w:hAnsi="Times New Roman" w:cs="Times New Roman"/>
        </w:rPr>
        <w:t>18. Акционерное общество "</w:t>
      </w:r>
      <w:proofErr w:type="spellStart"/>
      <w:r w:rsidRPr="001B3243">
        <w:rPr>
          <w:rFonts w:ascii="Times New Roman" w:hAnsi="Times New Roman" w:cs="Times New Roman"/>
        </w:rPr>
        <w:t>ЮниКредит</w:t>
      </w:r>
      <w:proofErr w:type="spellEnd"/>
      <w:r w:rsidRPr="001B3243">
        <w:rPr>
          <w:rFonts w:ascii="Times New Roman" w:hAnsi="Times New Roman" w:cs="Times New Roman"/>
        </w:rPr>
        <w:t xml:space="preserve"> Банк"</w:t>
      </w:r>
    </w:p>
    <w:p w:rsidR="001B3243" w:rsidRDefault="001B3243">
      <w:pPr>
        <w:pStyle w:val="ConsPlusNormal"/>
        <w:ind w:firstLine="540"/>
        <w:jc w:val="both"/>
      </w:pPr>
    </w:p>
    <w:p w:rsidR="001B3243" w:rsidRDefault="001B3243">
      <w:pPr>
        <w:pStyle w:val="ConsPlusNormal"/>
        <w:ind w:firstLine="540"/>
        <w:jc w:val="both"/>
      </w:pPr>
    </w:p>
    <w:p w:rsidR="001B3243" w:rsidRDefault="001B3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3A8" w:rsidRDefault="004733A8"/>
    <w:sectPr w:rsidR="004733A8" w:rsidSect="00C2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3"/>
    <w:rsid w:val="001B3243"/>
    <w:rsid w:val="004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913DC062B8C09D36099D440022884CD54A06471561927347BB0DA452082635D42FAA65D3B747CC604EBBC2293E7ED7FE9F38DAFE02C288E0S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13DC062B8C09D36099D440022884CD54A06471D6A927347BB0DA452082635D42FAA6DDBB64C983701BA9E6F6E6DD5FA9F3ADBE1E0S9F" TargetMode="External"/><Relationship Id="rId5" Type="http://schemas.openxmlformats.org/officeDocument/2006/relationships/hyperlink" Target="consultantplus://offline/ref=D1913DC062B8C09D36099D440022884CD54A06471D6A927347BB0DA452082635D42FAA60D5B04C983701BA9E6F6E6DD5FA9F3ADBE1E0S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2</cp:revision>
  <dcterms:created xsi:type="dcterms:W3CDTF">2019-01-25T05:19:00Z</dcterms:created>
  <dcterms:modified xsi:type="dcterms:W3CDTF">2019-01-25T05:19:00Z</dcterms:modified>
</cp:coreProperties>
</file>